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Pr="00B02FE0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2FE0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tbl>
      <w:tblPr>
        <w:tblStyle w:val="a3"/>
        <w:tblW w:w="0" w:type="auto"/>
        <w:tblLook w:val="04A0"/>
      </w:tblPr>
      <w:tblGrid>
        <w:gridCol w:w="2943"/>
        <w:gridCol w:w="7739"/>
      </w:tblGrid>
      <w:tr w:rsidR="00B63303" w:rsidRPr="00F50416" w:rsidTr="00396694">
        <w:tc>
          <w:tcPr>
            <w:tcW w:w="2943" w:type="dxa"/>
          </w:tcPr>
          <w:p w:rsidR="00B63303" w:rsidRPr="009705D2" w:rsidRDefault="00B63303" w:rsidP="009705D2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Назва предмета закупівлі із зазначенням коду за ЄЗС </w:t>
            </w:r>
            <w:proofErr w:type="spellStart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ДК</w:t>
            </w:r>
            <w:proofErr w:type="spellEnd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021: 2015</w:t>
            </w:r>
          </w:p>
        </w:tc>
        <w:tc>
          <w:tcPr>
            <w:tcW w:w="7739" w:type="dxa"/>
            <w:vAlign w:val="center"/>
          </w:tcPr>
          <w:p w:rsidR="0027622C" w:rsidRPr="0027622C" w:rsidRDefault="0027622C" w:rsidP="0027622C">
            <w:pPr>
              <w:ind w:left="-1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Картопля столова харчова, горох код згідно </w:t>
            </w:r>
            <w:proofErr w:type="spellStart"/>
            <w:r w:rsidRPr="00276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ДК</w:t>
            </w:r>
            <w:proofErr w:type="spellEnd"/>
            <w:r w:rsidRPr="00276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021:2015 «Єдиний закупівельний словник»: 03210000-6 зернові культури та картопля</w:t>
            </w:r>
          </w:p>
          <w:p w:rsidR="00B07E74" w:rsidRPr="00D43C40" w:rsidRDefault="00B07E74" w:rsidP="00B07E74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3303" w:rsidRPr="00F50416" w:rsidTr="00733ED5">
        <w:tc>
          <w:tcPr>
            <w:tcW w:w="2943" w:type="dxa"/>
          </w:tcPr>
          <w:p w:rsidR="00B63303" w:rsidRPr="009705D2" w:rsidRDefault="00B63303" w:rsidP="00B0513D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Вид та ідентифікатор закупівлі:</w:t>
            </w:r>
          </w:p>
        </w:tc>
        <w:tc>
          <w:tcPr>
            <w:tcW w:w="7739" w:type="dxa"/>
          </w:tcPr>
          <w:p w:rsidR="00B63303" w:rsidRPr="00F50416" w:rsidRDefault="00B63303" w:rsidP="00B07E74">
            <w:pPr>
              <w:tabs>
                <w:tab w:val="left" w:pos="9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Відкриті торги </w:t>
            </w:r>
            <w:r w:rsidR="00B07E7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27622C" w:rsidRPr="0027622C">
              <w:rPr>
                <w:rFonts w:ascii="Times New Roman" w:hAnsi="Times New Roman" w:cs="Times New Roman"/>
                <w:b/>
                <w:color w:val="333333"/>
                <w:sz w:val="26"/>
                <w:szCs w:val="26"/>
                <w:u w:val="single"/>
                <w:shd w:val="clear" w:color="auto" w:fill="FFFFFF"/>
              </w:rPr>
              <w:t>UA-2023-12-21-017519-a</w:t>
            </w:r>
          </w:p>
        </w:tc>
      </w:tr>
      <w:tr w:rsidR="00B63303" w:rsidRPr="00C9788E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39" w:type="dxa"/>
          </w:tcPr>
          <w:p w:rsidR="00B63303" w:rsidRPr="00B34CE2" w:rsidRDefault="00B63303" w:rsidP="00B144FE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Технічні та якісні характеристики предмета закупівлі визначені відповідно до потреб замовника та з урахуванням чинних нормативних </w:t>
            </w: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документів щодо безпечності та якості харчових продуктів:</w:t>
            </w:r>
          </w:p>
          <w:p w:rsidR="00B34CE2" w:rsidRPr="00B34CE2" w:rsidRDefault="00B34CE2" w:rsidP="00B34CE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Законів України «Про основні принципи та вимоги до безпечності та якості харчових продуктів» від 23.12.1997 р № 771/97- </w:t>
            </w:r>
            <w:r w:rsidR="00D4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 зі змінами від 31.03.2023р., </w:t>
            </w: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«Про інформацію для споживачів щодо харчових продуктів» від 06.12.2018 року № 2639 –VIII    зі змінами від 20.11.2022р., наказу Міністерства транспорту України від 14.10.1997р. № 363 «Про затвердження правил перевезень вантажів автомобільним транспортом в Україні» зі змінами від 05.11.2001 р., наказу МОН та МОЗ від 15.08.2006 р. №620/563 «Щодо невідкладних заходів з організації харчування дітей у дошкільних, загальноосвітніх, позашкільних навчальних закладах» зі змінами від 05.04.2013 р,наказ </w:t>
            </w:r>
            <w:proofErr w:type="spellStart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Мінагрополітики</w:t>
            </w:r>
            <w:proofErr w:type="spellEnd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від 05 лютого 2019 року № 34 «Про затвердження Методів відбору зразків для визначення максимально допустимих рівнів нітратів у деяких харчових продуктах для цілей державного контролю», наказ МОЗ від 13 травня 2013р № 368 «Про затвердження Державних гігієнічних правил і норм «Регламент максимальних рівнів окремих забруднюючих речовин у харчових продуктах» зі змінами від 04.02.2021р., наказу </w:t>
            </w:r>
            <w:proofErr w:type="spellStart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Мінагрополітики</w:t>
            </w:r>
            <w:proofErr w:type="spellEnd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 р. № 590» зі змінами від 25.12.2015р, Наказу МОЗ та МОН від 17.04.2006 року № 298/227 «Про затвердження Інструкції з організації харчування дітей у дошкільних навчальних закладах», постанова КМУ « Про затвердження норм та Порядку організації харчування дітей у закладах освіти та дитячих закладах оздоровлення та відпочинку» від 24.03.2021р № 305 зі змінами від 06.06.2023р,ЗУ «Про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Союзу» від 21.10.2021р</w:t>
            </w:r>
          </w:p>
          <w:p w:rsidR="00B63303" w:rsidRPr="00B02FE0" w:rsidRDefault="00B63303" w:rsidP="00B02FE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3303" w:rsidRPr="00F50416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739" w:type="dxa"/>
          </w:tcPr>
          <w:p w:rsidR="00B63303" w:rsidRPr="003E0ED7" w:rsidRDefault="0027622C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136 500</w:t>
            </w:r>
            <w:r w:rsidR="003E0ED7" w:rsidRP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B63303" w:rsidRPr="003E0ED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грн.</w:t>
            </w:r>
            <w:r w:rsidR="00B63303" w:rsidRP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з ПДВ</w:t>
            </w:r>
            <w:r w:rsidR="00B63303" w:rsidRPr="003E0ED7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.</w:t>
            </w:r>
          </w:p>
          <w:p w:rsidR="00B63303" w:rsidRDefault="00B63303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D4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76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  <w:p w:rsidR="00B63303" w:rsidRPr="009A2435" w:rsidRDefault="00B63303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3303" w:rsidRPr="00F50416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739" w:type="dxa"/>
          </w:tcPr>
          <w:p w:rsidR="00B63303" w:rsidRPr="00B02FE0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Очікуваний обсяг закупівлі на 202</w:t>
            </w:r>
            <w:r w:rsid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рік:</w:t>
            </w:r>
          </w:p>
          <w:p w:rsidR="00B63303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596"/>
              <w:gridCol w:w="3971"/>
              <w:gridCol w:w="1417"/>
              <w:gridCol w:w="1529"/>
            </w:tblGrid>
            <w:tr w:rsidR="00B63303" w:rsidRPr="00B144FE" w:rsidTr="00D43C40">
              <w:tc>
                <w:tcPr>
                  <w:tcW w:w="596" w:type="dxa"/>
                  <w:vAlign w:val="center"/>
                </w:tcPr>
                <w:p w:rsidR="00B63303" w:rsidRPr="004C2CF9" w:rsidRDefault="00B63303" w:rsidP="00EA59A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№ з/п</w:t>
                  </w:r>
                </w:p>
              </w:tc>
              <w:tc>
                <w:tcPr>
                  <w:tcW w:w="3971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Найменування та технічні характеристики товарів, що пропонуються учасником</w:t>
                  </w:r>
                </w:p>
              </w:tc>
              <w:tc>
                <w:tcPr>
                  <w:tcW w:w="1417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Кількість</w:t>
                  </w:r>
                </w:p>
              </w:tc>
              <w:tc>
                <w:tcPr>
                  <w:tcW w:w="1529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Одиниці виміру</w:t>
                  </w:r>
                </w:p>
              </w:tc>
            </w:tr>
            <w:tr w:rsidR="00B34CE2" w:rsidRPr="00B07E74" w:rsidTr="00D43C40">
              <w:tc>
                <w:tcPr>
                  <w:tcW w:w="596" w:type="dxa"/>
                  <w:vAlign w:val="center"/>
                </w:tcPr>
                <w:p w:rsidR="00B34CE2" w:rsidRPr="00B34CE2" w:rsidRDefault="00B34CE2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1</w:t>
                  </w:r>
                </w:p>
              </w:tc>
              <w:tc>
                <w:tcPr>
                  <w:tcW w:w="3971" w:type="dxa"/>
                  <w:vAlign w:val="center"/>
                </w:tcPr>
                <w:p w:rsidR="00B34CE2" w:rsidRPr="0027622C" w:rsidRDefault="0027622C" w:rsidP="00FB45E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7622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Картопля столова</w:t>
                  </w:r>
                </w:p>
              </w:tc>
              <w:tc>
                <w:tcPr>
                  <w:tcW w:w="1417" w:type="dxa"/>
                </w:tcPr>
                <w:p w:rsidR="00B34CE2" w:rsidRPr="0027622C" w:rsidRDefault="0027622C" w:rsidP="00FB45E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7622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6250,00</w:t>
                  </w:r>
                </w:p>
              </w:tc>
              <w:tc>
                <w:tcPr>
                  <w:tcW w:w="1529" w:type="dxa"/>
                  <w:vAlign w:val="center"/>
                </w:tcPr>
                <w:p w:rsidR="00B34CE2" w:rsidRPr="00B34CE2" w:rsidRDefault="00B34CE2" w:rsidP="00FB45EA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</w:rPr>
                    <w:t>кг</w:t>
                  </w:r>
                </w:p>
              </w:tc>
            </w:tr>
            <w:tr w:rsidR="00B34CE2" w:rsidRPr="00B07E74" w:rsidTr="00D43C40">
              <w:tc>
                <w:tcPr>
                  <w:tcW w:w="596" w:type="dxa"/>
                  <w:vAlign w:val="center"/>
                </w:tcPr>
                <w:p w:rsidR="00B34CE2" w:rsidRPr="00B34CE2" w:rsidRDefault="00B34CE2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2</w:t>
                  </w:r>
                </w:p>
              </w:tc>
              <w:tc>
                <w:tcPr>
                  <w:tcW w:w="3971" w:type="dxa"/>
                  <w:vAlign w:val="center"/>
                </w:tcPr>
                <w:p w:rsidR="00B34CE2" w:rsidRPr="0027622C" w:rsidRDefault="0027622C" w:rsidP="00FB45E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7622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Горох</w:t>
                  </w:r>
                </w:p>
              </w:tc>
              <w:tc>
                <w:tcPr>
                  <w:tcW w:w="1417" w:type="dxa"/>
                </w:tcPr>
                <w:p w:rsidR="00B34CE2" w:rsidRPr="0027622C" w:rsidRDefault="0027622C" w:rsidP="00FB45E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7622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430,00</w:t>
                  </w:r>
                </w:p>
              </w:tc>
              <w:tc>
                <w:tcPr>
                  <w:tcW w:w="1529" w:type="dxa"/>
                  <w:vAlign w:val="center"/>
                </w:tcPr>
                <w:p w:rsidR="00B34CE2" w:rsidRPr="00B34CE2" w:rsidRDefault="00B34CE2" w:rsidP="00FB45EA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</w:rPr>
                    <w:t>кг</w:t>
                  </w:r>
                </w:p>
              </w:tc>
            </w:tr>
          </w:tbl>
          <w:p w:rsidR="00B07E74" w:rsidRDefault="00B07E74" w:rsidP="00F644D4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644D4" w:rsidRPr="00B07E74" w:rsidRDefault="00F644D4" w:rsidP="00F644D4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Строки постачання:  по 31 </w:t>
            </w:r>
            <w:r w:rsidR="002762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липня</w:t>
            </w: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202</w:t>
            </w:r>
            <w:r w:rsidR="00D43C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р.</w:t>
            </w:r>
          </w:p>
          <w:p w:rsidR="00B63303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Загальна вартість предмета закупівлі на 202</w:t>
            </w:r>
            <w:r w:rsidR="00D4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7622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136 500 </w:t>
            </w:r>
            <w:proofErr w:type="spellStart"/>
            <w:r w:rsidR="003E0ED7" w:rsidRPr="003E0ED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грн</w:t>
            </w:r>
            <w:proofErr w:type="spellEnd"/>
            <w:r w:rsidR="003E0ED7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B63303" w:rsidRPr="00932BD2" w:rsidRDefault="00B63303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9C0755" w:rsidRPr="009F45AA" w:rsidRDefault="009C0755" w:rsidP="00B144FE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96C39"/>
    <w:rsid w:val="000D77BD"/>
    <w:rsid w:val="000F3A7D"/>
    <w:rsid w:val="00143111"/>
    <w:rsid w:val="00176CD0"/>
    <w:rsid w:val="0018739B"/>
    <w:rsid w:val="001D1857"/>
    <w:rsid w:val="00225217"/>
    <w:rsid w:val="002273D4"/>
    <w:rsid w:val="00270DFA"/>
    <w:rsid w:val="0027622C"/>
    <w:rsid w:val="002C3135"/>
    <w:rsid w:val="00304C8D"/>
    <w:rsid w:val="0033309F"/>
    <w:rsid w:val="00364385"/>
    <w:rsid w:val="003A1182"/>
    <w:rsid w:val="003C351D"/>
    <w:rsid w:val="003D7D45"/>
    <w:rsid w:val="003E0ED7"/>
    <w:rsid w:val="003E3FF5"/>
    <w:rsid w:val="003F05C8"/>
    <w:rsid w:val="004248EB"/>
    <w:rsid w:val="0042600B"/>
    <w:rsid w:val="004661BD"/>
    <w:rsid w:val="004C2CF9"/>
    <w:rsid w:val="004F4491"/>
    <w:rsid w:val="00513B94"/>
    <w:rsid w:val="005D249A"/>
    <w:rsid w:val="00616A43"/>
    <w:rsid w:val="006519FB"/>
    <w:rsid w:val="00686477"/>
    <w:rsid w:val="006E2C9A"/>
    <w:rsid w:val="00733ED5"/>
    <w:rsid w:val="007C6306"/>
    <w:rsid w:val="007F55CF"/>
    <w:rsid w:val="0093170E"/>
    <w:rsid w:val="00932BD2"/>
    <w:rsid w:val="00953285"/>
    <w:rsid w:val="009705D2"/>
    <w:rsid w:val="009A2435"/>
    <w:rsid w:val="009C0755"/>
    <w:rsid w:val="009C4A20"/>
    <w:rsid w:val="009D160A"/>
    <w:rsid w:val="009F45AA"/>
    <w:rsid w:val="009F505C"/>
    <w:rsid w:val="00A76043"/>
    <w:rsid w:val="00A9091F"/>
    <w:rsid w:val="00AD0B80"/>
    <w:rsid w:val="00B01DFA"/>
    <w:rsid w:val="00B02FE0"/>
    <w:rsid w:val="00B07E74"/>
    <w:rsid w:val="00B144FE"/>
    <w:rsid w:val="00B2134B"/>
    <w:rsid w:val="00B304D3"/>
    <w:rsid w:val="00B34CE2"/>
    <w:rsid w:val="00B63303"/>
    <w:rsid w:val="00B74194"/>
    <w:rsid w:val="00B745EE"/>
    <w:rsid w:val="00BB30D3"/>
    <w:rsid w:val="00BE37CD"/>
    <w:rsid w:val="00C47620"/>
    <w:rsid w:val="00C9788E"/>
    <w:rsid w:val="00CD3278"/>
    <w:rsid w:val="00D1781C"/>
    <w:rsid w:val="00D43C40"/>
    <w:rsid w:val="00D62B6B"/>
    <w:rsid w:val="00D63EBA"/>
    <w:rsid w:val="00D800E7"/>
    <w:rsid w:val="00D94B81"/>
    <w:rsid w:val="00D94F1F"/>
    <w:rsid w:val="00E34475"/>
    <w:rsid w:val="00E8663C"/>
    <w:rsid w:val="00EE74A0"/>
    <w:rsid w:val="00F24855"/>
    <w:rsid w:val="00F46FF4"/>
    <w:rsid w:val="00F50416"/>
    <w:rsid w:val="00F644D4"/>
    <w:rsid w:val="00F746DB"/>
    <w:rsid w:val="00F75FA6"/>
    <w:rsid w:val="00FD3B48"/>
    <w:rsid w:val="00FF0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tendertuid2nhc4">
    <w:name w:val="tender__tuid__2nhc4"/>
    <w:basedOn w:val="a0"/>
    <w:rsid w:val="00970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5C117-4976-4296-98CC-258CB5591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30</cp:revision>
  <cp:lastPrinted>2023-12-21T14:18:00Z</cp:lastPrinted>
  <dcterms:created xsi:type="dcterms:W3CDTF">2022-08-17T14:50:00Z</dcterms:created>
  <dcterms:modified xsi:type="dcterms:W3CDTF">2023-12-21T14:19:00Z</dcterms:modified>
</cp:coreProperties>
</file>