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BB30D3" w:rsidRPr="00B02FE0" w:rsidRDefault="00B02FE0" w:rsidP="00364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Молоко коров’яче питне (пастеризоване не нижче 3,2 % жирності) код згідно </w:t>
            </w:r>
            <w:proofErr w:type="spellStart"/>
            <w:r w:rsidRPr="00B02FE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ДК</w:t>
            </w:r>
            <w:proofErr w:type="spellEnd"/>
            <w:r w:rsidRPr="00B02FE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021:2015:</w:t>
            </w:r>
            <w:r w:rsidRPr="00B02FE0">
              <w:rPr>
                <w:rFonts w:ascii="Times New Roman" w:hAnsi="Times New Roman" w:cs="Times New Roman"/>
                <w:b/>
                <w:szCs w:val="24"/>
              </w:rPr>
              <w:t xml:space="preserve">15510000-6 </w:t>
            </w:r>
            <w:r w:rsidRPr="00B02FE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- Молоко та вершки</w:t>
            </w:r>
            <w:r w:rsidRPr="00B02FE0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.</w:t>
            </w:r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9705D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BF7F35" w:rsidRPr="00BF7F35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UA-2024-02-09-000976-a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F7F35" w:rsidRPr="00BF7F35" w:rsidRDefault="00BF7F35" w:rsidP="00BF7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Постачання продуктів, якість та термін їх придатності повинні відповідати вимогам нормативно-правових актів: законів України  « Про дошкільну освіту»,«Про основні принципи та вимоги до безпечності та якості харчових продуктів» від 23.12.1997 р № 771/97- ВР (зі змінами та доповненнями від 26.10.2023р),«Про інформацію для споживачів щодо харчових продуктів» від 06.12.2018 року № 2639 – VIII(зі змінами та доповненнями від 23.11.2023р), </w:t>
            </w:r>
            <w:proofErr w:type="spellStart"/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наказу Міністерства аграрної політики та продовольства України від 12. 03. 2019 року № 118 «Про затвердження Вимог до безпечності та якості молоко і молочних продуктів» ( зі змінами та доповненнями від 20.12.2022 року),наказу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МОЗ та МОН від 17.04.2006 року № 298/227 «Про затвердження Інструкції з організації харчування дітей у дошкільних навчальних закладах», Закону України «Про державний контроль та дотримання законодавства про харчові продукти, корми, побічні продукти тваринного походження, здоров`я та благополуччя тварин» від 06.08.2019 року(зі змінами та доповненнями від 31.12.2023р.), наказу </w:t>
            </w:r>
            <w:proofErr w:type="spellStart"/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01.10.2012р № 590» (зі змінами та доповненнями від 25.12.2015р),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відпочинку»( зі змінами та доповненнями від 06.06.2023р),Закону України «Про внесення змін до деяких законодавчих актів України щодо приведення законодавства України у сфері забезпечення дит</w:t>
            </w:r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 харчуванням у відповідність з вимогами законодавства Європейського Союзу» від 21.10.2021р.</w:t>
            </w:r>
          </w:p>
          <w:p w:rsidR="00B02FE0" w:rsidRPr="00B02FE0" w:rsidRDefault="00B02FE0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Default="00BF7F35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572000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F7F35" w:rsidRPr="009705D2" w:rsidRDefault="00BF7F35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BF7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</w:t>
            </w: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предмета закупівлі: </w:t>
            </w:r>
          </w:p>
        </w:tc>
        <w:tc>
          <w:tcPr>
            <w:tcW w:w="773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BF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1"/>
              <w:gridCol w:w="4104"/>
              <w:gridCol w:w="1418"/>
              <w:gridCol w:w="1530"/>
            </w:tblGrid>
            <w:tr w:rsidR="00B144FE" w:rsidRPr="00B144FE" w:rsidTr="009705D2">
              <w:tc>
                <w:tcPr>
                  <w:tcW w:w="461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lastRenderedPageBreak/>
                    <w:t>№ з/п</w:t>
                  </w:r>
                </w:p>
              </w:tc>
              <w:tc>
                <w:tcPr>
                  <w:tcW w:w="4104" w:type="dxa"/>
                  <w:vAlign w:val="center"/>
                </w:tcPr>
                <w:p w:rsidR="00B144FE" w:rsidRPr="00B02FE0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02FE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8" w:type="dxa"/>
                  <w:vAlign w:val="center"/>
                </w:tcPr>
                <w:p w:rsidR="00B144FE" w:rsidRPr="00B02FE0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</w:pPr>
                  <w:r w:rsidRPr="00B02FE0"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1530" w:type="dxa"/>
                  <w:vAlign w:val="center"/>
                </w:tcPr>
                <w:p w:rsidR="00B144FE" w:rsidRPr="00B02FE0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</w:pPr>
                  <w:r w:rsidRPr="00B02FE0"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B304D3" w:rsidRPr="00B144FE" w:rsidTr="009705D2">
              <w:tc>
                <w:tcPr>
                  <w:tcW w:w="461" w:type="dxa"/>
                  <w:vAlign w:val="center"/>
                </w:tcPr>
                <w:p w:rsidR="00B304D3" w:rsidRPr="009705D2" w:rsidRDefault="00B304D3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4" w:type="dxa"/>
                  <w:vAlign w:val="center"/>
                </w:tcPr>
                <w:p w:rsidR="00B02FE0" w:rsidRPr="00B02FE0" w:rsidRDefault="00B02FE0" w:rsidP="00B02FE0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B02FE0"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ru-RU"/>
                    </w:rPr>
                    <w:t>Молоко коров’яче питне (пастеризоване не нижче 3,2 % жирності)</w:t>
                  </w:r>
                  <w:r w:rsidRPr="00B02FE0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(</w:t>
                  </w:r>
                  <w:proofErr w:type="spellStart"/>
                  <w:r w:rsidRPr="00B02FE0">
                    <w:rPr>
                      <w:rFonts w:ascii="Times New Roman" w:hAnsi="Times New Roman" w:cs="Times New Roman"/>
                      <w:b/>
                      <w:szCs w:val="24"/>
                    </w:rPr>
                    <w:t>ДК</w:t>
                  </w:r>
                  <w:proofErr w:type="spellEnd"/>
                  <w:r w:rsidRPr="00B02FE0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021: 2015: 15511100-4 Пастеризоване молоко)</w:t>
                  </w:r>
                </w:p>
                <w:p w:rsidR="00B304D3" w:rsidRPr="009705D2" w:rsidRDefault="00B304D3" w:rsidP="008C4E62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B304D3" w:rsidRPr="009705D2" w:rsidRDefault="00BF7F35" w:rsidP="009705D2">
                  <w:pPr>
                    <w:spacing w:line="22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13000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04D3" w:rsidRPr="00B02FE0" w:rsidRDefault="00B02FE0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2F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</w:tc>
            </w:tr>
          </w:tbl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BF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572000</w:t>
            </w:r>
            <w:r w:rsidR="00B144FE" w:rsidRPr="009705D2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,00 </w:t>
            </w:r>
            <w:proofErr w:type="spellStart"/>
            <w:r w:rsidR="00B144FE" w:rsidRPr="009705D2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143111"/>
    <w:rsid w:val="0018739B"/>
    <w:rsid w:val="002273D4"/>
    <w:rsid w:val="00270DFA"/>
    <w:rsid w:val="002C3135"/>
    <w:rsid w:val="00304C8D"/>
    <w:rsid w:val="0033309F"/>
    <w:rsid w:val="00364385"/>
    <w:rsid w:val="003C351D"/>
    <w:rsid w:val="0042600B"/>
    <w:rsid w:val="004F4491"/>
    <w:rsid w:val="00616A43"/>
    <w:rsid w:val="00686477"/>
    <w:rsid w:val="006E2C9A"/>
    <w:rsid w:val="00733ED5"/>
    <w:rsid w:val="007C6306"/>
    <w:rsid w:val="007F55CF"/>
    <w:rsid w:val="00900917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9091F"/>
    <w:rsid w:val="00B02FE0"/>
    <w:rsid w:val="00B144FE"/>
    <w:rsid w:val="00B2134B"/>
    <w:rsid w:val="00B304D3"/>
    <w:rsid w:val="00B74194"/>
    <w:rsid w:val="00BB30D3"/>
    <w:rsid w:val="00BE37CD"/>
    <w:rsid w:val="00BF7F35"/>
    <w:rsid w:val="00C47620"/>
    <w:rsid w:val="00C9788E"/>
    <w:rsid w:val="00D62B6B"/>
    <w:rsid w:val="00D800E7"/>
    <w:rsid w:val="00E34475"/>
    <w:rsid w:val="00E8663C"/>
    <w:rsid w:val="00EE74A0"/>
    <w:rsid w:val="00F46FF4"/>
    <w:rsid w:val="00F50416"/>
    <w:rsid w:val="00F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6</cp:revision>
  <cp:lastPrinted>2024-02-09T08:14:00Z</cp:lastPrinted>
  <dcterms:created xsi:type="dcterms:W3CDTF">2022-08-17T14:50:00Z</dcterms:created>
  <dcterms:modified xsi:type="dcterms:W3CDTF">2024-02-09T08:14:00Z</dcterms:modified>
</cp:coreProperties>
</file>