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204038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4038">
        <w:rPr>
          <w:rFonts w:ascii="Times New Roman" w:hAnsi="Times New Roman"/>
          <w:b/>
          <w:sz w:val="24"/>
          <w:szCs w:val="24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Pr="00914C7F" w:rsidRDefault="00BB30D3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F50416" w:rsidRPr="00F50416" w:rsidTr="00733ED5">
        <w:tc>
          <w:tcPr>
            <w:tcW w:w="2943" w:type="dxa"/>
          </w:tcPr>
          <w:p w:rsidR="00BB30D3" w:rsidRPr="009705D2" w:rsidRDefault="00BB30D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7739" w:type="dxa"/>
          </w:tcPr>
          <w:p w:rsidR="00BB30D3" w:rsidRPr="009A2435" w:rsidRDefault="00BD34BE" w:rsidP="00364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7F55CF" w:rsidRPr="007F55CF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Риба та рибне філе свіжоморожене, код згідно </w:t>
              </w:r>
              <w:proofErr w:type="spellStart"/>
              <w:r w:rsidR="007F55CF" w:rsidRPr="007F55CF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ДК</w:t>
              </w:r>
              <w:proofErr w:type="spellEnd"/>
              <w:r w:rsidR="007F55CF" w:rsidRPr="007F55CF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 021:2015: 15220000-6 Риба, рибне філе та інше м'ясо риби мороженої</w:t>
              </w:r>
            </w:hyperlink>
          </w:p>
        </w:tc>
      </w:tr>
      <w:tr w:rsidR="00F50416" w:rsidRPr="00F50416" w:rsidTr="00733ED5">
        <w:tc>
          <w:tcPr>
            <w:tcW w:w="2943" w:type="dxa"/>
          </w:tcPr>
          <w:p w:rsidR="00BB30D3" w:rsidRPr="009705D2" w:rsidRDefault="00BB30D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BB30D3" w:rsidRPr="00F50416" w:rsidRDefault="00616A43" w:rsidP="009705D2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Відкриті торги </w:t>
            </w:r>
            <w:r w:rsidR="009705D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C9698E" w:rsidRPr="00C9698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shd w:val="clear" w:color="auto" w:fill="FFFFFF"/>
              </w:rPr>
              <w:t>UA-2024-02-16-006771-a</w:t>
            </w:r>
          </w:p>
        </w:tc>
      </w:tr>
      <w:tr w:rsidR="00F50416" w:rsidRPr="00C9788E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616A43" w:rsidRPr="00C9788E" w:rsidRDefault="00D800E7" w:rsidP="00B144FE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BB30D3"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ехнічні та якісні характеристики предмета закупівлі визначені відповідно до потреб замовника та з урахуванням </w:t>
            </w:r>
            <w:r w:rsidR="009F505C"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>чинних нормативних документів щодо безпечності та якості харчових продуктів</w:t>
            </w:r>
            <w:r w:rsidR="00C9698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8663C" w:rsidRPr="00C9698E" w:rsidRDefault="00C9698E" w:rsidP="00C9698E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80D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Постачання продуктів, якість та термін їх придатності повинні відповідати вимогам </w:t>
            </w:r>
            <w:r w:rsidRPr="00680D36">
              <w:rPr>
                <w:rFonts w:ascii="Times New Roman" w:hAnsi="Times New Roman" w:cs="Times New Roman"/>
                <w:sz w:val="24"/>
                <w:szCs w:val="24"/>
              </w:rPr>
              <w:t>нормативно-правових актів: законів України  « Про дошкільну освіту», «Про основні принципи та вимоги до безпечності та якості харчових продуктів» від 23.12.1997 р № 771/97- ВР (зі змінами та доповненнями від 26.10.2023р),</w:t>
            </w:r>
            <w:r w:rsidRPr="00680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«Про інформацію для споживачів щодо харчових продуктів» від 06.12.2018 року № 2639 – </w:t>
            </w:r>
            <w:r w:rsidRPr="009D592C">
              <w:rPr>
                <w:rFonts w:ascii="Times New Roman" w:hAnsi="Times New Roman" w:cs="Times New Roman"/>
                <w:bCs/>
                <w:sz w:val="24"/>
                <w:szCs w:val="24"/>
              </w:rPr>
              <w:t>VIII</w:t>
            </w:r>
            <w:r w:rsidRPr="00680D36">
              <w:rPr>
                <w:rFonts w:ascii="Times New Roman" w:hAnsi="Times New Roman" w:cs="Times New Roman"/>
                <w:sz w:val="24"/>
                <w:szCs w:val="24"/>
              </w:rPr>
              <w:t xml:space="preserve">(зі змінами та доповненнями від 23.11.2023р), </w:t>
            </w:r>
            <w:proofErr w:type="spellStart"/>
            <w:r w:rsidRPr="00680D36">
              <w:rPr>
                <w:rFonts w:ascii="Times New Roman" w:eastAsia="Times New Roman" w:hAnsi="Times New Roman" w:cs="Times New Roman"/>
                <w:sz w:val="24"/>
                <w:szCs w:val="24"/>
              </w:rPr>
              <w:t>ДСанПіН</w:t>
            </w:r>
            <w:proofErr w:type="spellEnd"/>
            <w:r w:rsidRPr="00680D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80D3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наказу Міністерства транспорту України від 14.10.1997 р. № 369 «Про затвердження правил перевезень вантажів автомобільним транспортом в Україні» (зі змінами та доповненнями від 12.07.2019 р.),</w:t>
            </w:r>
            <w:r w:rsidRPr="00680D36">
              <w:rPr>
                <w:rFonts w:ascii="Times New Roman" w:hAnsi="Times New Roman" w:cs="Times New Roman"/>
                <w:sz w:val="24"/>
                <w:szCs w:val="24"/>
              </w:rPr>
              <w:t xml:space="preserve"> наказу МОН та МОЗ від 15.08.2006 р. №620/563 «Щодо невідкладних заходів з організації харчування дітей у дошкільних, загальноосвітніх, позашкільних навчальних закладах»,</w:t>
            </w:r>
            <w:r w:rsidRPr="00680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наказу </w:t>
            </w:r>
            <w:proofErr w:type="spellStart"/>
            <w:r w:rsidRPr="00680D36">
              <w:rPr>
                <w:rFonts w:ascii="Times New Roman" w:hAnsi="Times New Roman" w:cs="Times New Roman"/>
                <w:bCs/>
                <w:sz w:val="24"/>
                <w:szCs w:val="24"/>
              </w:rPr>
              <w:t>Мінагрополітики</w:t>
            </w:r>
            <w:proofErr w:type="spellEnd"/>
            <w:r w:rsidRPr="00680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</w:t>
            </w:r>
            <w:r w:rsidRPr="00680D36">
              <w:rPr>
                <w:rFonts w:ascii="Times New Roman" w:hAnsi="Times New Roman" w:cs="Times New Roman"/>
                <w:sz w:val="24"/>
                <w:szCs w:val="24"/>
              </w:rPr>
              <w:t xml:space="preserve">(зі змінами та доповненнями від 25.12.2015р),Наказу  МОЗ та МОН від 17.04.2006 року  № 298/227 «Про затвердження Інструкції з організації харчування дітей у дошкільних навчальних закладах»,  Наказу Міністерства охорони здоров’я України  № 368 від 13.05.2013 </w:t>
            </w:r>
            <w:r w:rsidRPr="00680D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 затвердження Державних гігієнічних правил і норм «Регламент максимальних рівнів окремих забруднюючих речовин у харчових продуктах» (зі змінами та доповненнями від 04.02.2021р), постанови КМУ від 24.03.2021р № 305 «</w:t>
            </w:r>
            <w:r w:rsidRPr="00680D3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 затвердження норм та Порядку організації харчування у закладах освіти та дитячих закладах оздоровлення та відпочинку», Закону України</w:t>
            </w:r>
            <w:r w:rsidRPr="00680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680D3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</w:t>
            </w:r>
            <w:r w:rsidRPr="00680D36">
              <w:rPr>
                <w:rFonts w:ascii="Times New Roman" w:hAnsi="Times New Roman" w:cs="Times New Roman"/>
                <w:bCs/>
                <w:sz w:val="24"/>
                <w:szCs w:val="24"/>
              </w:rPr>
              <w:t>» від 21.10.2021р</w:t>
            </w:r>
            <w:r w:rsidRPr="00680D3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680D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№ 1822- ІХ.</w:t>
            </w: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B30D3" w:rsidRPr="009705D2" w:rsidRDefault="00C9698E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352000</w:t>
            </w:r>
            <w:r w:rsidR="009A2435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="00BB30D3"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970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BB30D3" w:rsidRPr="009A2435" w:rsidRDefault="00A9091F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C969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616A43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(із змінами)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F50416" w:rsidRDefault="00F50416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Очікуваний </w:t>
            </w:r>
            <w:r w:rsidR="007C6306"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обсяг закупівлі</w:t>
            </w:r>
            <w:r w:rsidR="00BB30D3"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</w:t>
            </w:r>
            <w:r w:rsidR="00C96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B30D3"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</w:t>
            </w:r>
            <w:r w:rsidR="00616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61"/>
              <w:gridCol w:w="4104"/>
              <w:gridCol w:w="1418"/>
              <w:gridCol w:w="1530"/>
            </w:tblGrid>
            <w:tr w:rsidR="00B144FE" w:rsidRPr="00B144FE" w:rsidTr="009705D2">
              <w:tc>
                <w:tcPr>
                  <w:tcW w:w="461" w:type="dxa"/>
                  <w:vAlign w:val="center"/>
                </w:tcPr>
                <w:p w:rsidR="00B144FE" w:rsidRPr="00B144FE" w:rsidRDefault="00B144FE" w:rsidP="00EA59AE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B144F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№ з/п</w:t>
                  </w:r>
                </w:p>
              </w:tc>
              <w:tc>
                <w:tcPr>
                  <w:tcW w:w="4104" w:type="dxa"/>
                  <w:vAlign w:val="center"/>
                </w:tcPr>
                <w:p w:rsidR="00B144FE" w:rsidRPr="00B144FE" w:rsidRDefault="00B144FE" w:rsidP="00EA59AE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B144F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418" w:type="dxa"/>
                  <w:vAlign w:val="center"/>
                </w:tcPr>
                <w:p w:rsidR="00B144FE" w:rsidRPr="00B144FE" w:rsidRDefault="00B144FE" w:rsidP="00EA59AE">
                  <w:pPr>
                    <w:jc w:val="center"/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B144FE"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  <w:t>Кількість</w:t>
                  </w:r>
                </w:p>
              </w:tc>
              <w:tc>
                <w:tcPr>
                  <w:tcW w:w="1530" w:type="dxa"/>
                  <w:vAlign w:val="center"/>
                </w:tcPr>
                <w:p w:rsidR="00B144FE" w:rsidRPr="00B144FE" w:rsidRDefault="00B144FE" w:rsidP="00EA59AE">
                  <w:pPr>
                    <w:jc w:val="center"/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B144FE"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  <w:t>Одиниці виміру</w:t>
                  </w:r>
                </w:p>
              </w:tc>
            </w:tr>
            <w:tr w:rsidR="00B304D3" w:rsidRPr="00B144FE" w:rsidTr="009705D2">
              <w:tc>
                <w:tcPr>
                  <w:tcW w:w="461" w:type="dxa"/>
                  <w:vAlign w:val="center"/>
                </w:tcPr>
                <w:p w:rsidR="00B304D3" w:rsidRPr="009705D2" w:rsidRDefault="00B304D3" w:rsidP="00B144FE">
                  <w:pPr>
                    <w:pStyle w:val="a5"/>
                    <w:numPr>
                      <w:ilvl w:val="0"/>
                      <w:numId w:val="2"/>
                    </w:numPr>
                    <w:ind w:left="0" w:firstLine="0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04" w:type="dxa"/>
                  <w:vAlign w:val="center"/>
                </w:tcPr>
                <w:p w:rsidR="00B304D3" w:rsidRPr="009705D2" w:rsidRDefault="00B304D3" w:rsidP="008C4E62">
                  <w:pPr>
                    <w:spacing w:line="220" w:lineRule="exac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5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Риба сухої заморозки (хек, </w:t>
                  </w:r>
                  <w:r w:rsidR="00C9698E" w:rsidRPr="009705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минтай</w:t>
                  </w:r>
                  <w:r w:rsidRPr="009705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418" w:type="dxa"/>
                  <w:vAlign w:val="center"/>
                </w:tcPr>
                <w:p w:rsidR="00B304D3" w:rsidRPr="009705D2" w:rsidRDefault="00B304D3" w:rsidP="00C9698E">
                  <w:pPr>
                    <w:spacing w:line="22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5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2 </w:t>
                  </w:r>
                  <w:r w:rsidR="00C969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530" w:type="dxa"/>
                  <w:vAlign w:val="center"/>
                </w:tcPr>
                <w:p w:rsidR="00B304D3" w:rsidRPr="009705D2" w:rsidRDefault="00B304D3" w:rsidP="00EA59AE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705D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кг</w:t>
                  </w:r>
                </w:p>
              </w:tc>
            </w:tr>
          </w:tbl>
          <w:p w:rsidR="00BB30D3" w:rsidRDefault="00BB30D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C96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 w:rsidR="00C9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6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352000</w:t>
            </w:r>
            <w:r w:rsidR="00B144FE" w:rsidRPr="009705D2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,00 </w:t>
            </w:r>
            <w:proofErr w:type="spellStart"/>
            <w:r w:rsidR="00B144FE" w:rsidRPr="009705D2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грн</w:t>
            </w:r>
            <w:proofErr w:type="spellEnd"/>
            <w:r w:rsidR="00B144FE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616A43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B30D3" w:rsidRPr="00932BD2" w:rsidRDefault="00932BD2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C9698E">
      <w:pgSz w:w="11906" w:h="16838"/>
      <w:pgMar w:top="426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D77BD"/>
    <w:rsid w:val="00143111"/>
    <w:rsid w:val="0018739B"/>
    <w:rsid w:val="002273D4"/>
    <w:rsid w:val="00270DFA"/>
    <w:rsid w:val="002C3135"/>
    <w:rsid w:val="00304C8D"/>
    <w:rsid w:val="0033309F"/>
    <w:rsid w:val="00364385"/>
    <w:rsid w:val="003C351D"/>
    <w:rsid w:val="0042600B"/>
    <w:rsid w:val="004F4491"/>
    <w:rsid w:val="00616A43"/>
    <w:rsid w:val="00686477"/>
    <w:rsid w:val="006E2C9A"/>
    <w:rsid w:val="00733ED5"/>
    <w:rsid w:val="007C6306"/>
    <w:rsid w:val="007F55CF"/>
    <w:rsid w:val="0093170E"/>
    <w:rsid w:val="00932BD2"/>
    <w:rsid w:val="00953285"/>
    <w:rsid w:val="009705D2"/>
    <w:rsid w:val="009A2435"/>
    <w:rsid w:val="009C0755"/>
    <w:rsid w:val="009C4A20"/>
    <w:rsid w:val="009D160A"/>
    <w:rsid w:val="009F45AA"/>
    <w:rsid w:val="009F505C"/>
    <w:rsid w:val="00A9091F"/>
    <w:rsid w:val="00B144FE"/>
    <w:rsid w:val="00B2134B"/>
    <w:rsid w:val="00B304D3"/>
    <w:rsid w:val="00B74194"/>
    <w:rsid w:val="00BB30D3"/>
    <w:rsid w:val="00BD34BE"/>
    <w:rsid w:val="00BE37CD"/>
    <w:rsid w:val="00C47620"/>
    <w:rsid w:val="00C9698E"/>
    <w:rsid w:val="00C9788E"/>
    <w:rsid w:val="00D800E7"/>
    <w:rsid w:val="00E34475"/>
    <w:rsid w:val="00E8663C"/>
    <w:rsid w:val="00EE74A0"/>
    <w:rsid w:val="00F46FF4"/>
    <w:rsid w:val="00F50416"/>
    <w:rsid w:val="00F7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y.zakupki.prom.ua/cabinet/purchases/state_purchase/view/3483670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5</cp:revision>
  <cp:lastPrinted>2024-02-16T11:46:00Z</cp:lastPrinted>
  <dcterms:created xsi:type="dcterms:W3CDTF">2022-08-17T14:50:00Z</dcterms:created>
  <dcterms:modified xsi:type="dcterms:W3CDTF">2024-02-16T11:46:00Z</dcterms:modified>
</cp:coreProperties>
</file>